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EE76D" w14:textId="77777777" w:rsidR="008032C3" w:rsidRDefault="008032C3">
      <w:pPr>
        <w:pStyle w:val="Textoindependiente"/>
        <w:spacing w:before="3"/>
        <w:rPr>
          <w:sz w:val="25"/>
        </w:rPr>
      </w:pPr>
    </w:p>
    <w:p w14:paraId="4820F965" w14:textId="77777777" w:rsidR="008032C3" w:rsidRDefault="00706282">
      <w:pPr>
        <w:tabs>
          <w:tab w:val="left" w:pos="1114"/>
          <w:tab w:val="left" w:pos="3326"/>
          <w:tab w:val="left" w:pos="4125"/>
          <w:tab w:val="left" w:pos="6392"/>
        </w:tabs>
        <w:spacing w:before="80"/>
        <w:ind w:left="102" w:right="118"/>
        <w:rPr>
          <w:i/>
          <w:sz w:val="48"/>
        </w:rPr>
      </w:pPr>
      <w:r>
        <w:rPr>
          <w:i/>
          <w:sz w:val="48"/>
          <w:u w:val="thick"/>
        </w:rPr>
        <w:t>3rd</w:t>
      </w:r>
      <w:r>
        <w:rPr>
          <w:i/>
          <w:sz w:val="48"/>
          <w:u w:val="thick"/>
        </w:rPr>
        <w:tab/>
        <w:t>Concurso</w:t>
      </w:r>
      <w:r>
        <w:rPr>
          <w:i/>
          <w:sz w:val="48"/>
          <w:u w:val="thick"/>
        </w:rPr>
        <w:tab/>
        <w:t>de</w:t>
      </w:r>
      <w:r>
        <w:rPr>
          <w:i/>
          <w:sz w:val="48"/>
          <w:u w:val="thick"/>
        </w:rPr>
        <w:tab/>
        <w:t>Dirección</w:t>
      </w:r>
      <w:r>
        <w:rPr>
          <w:i/>
          <w:sz w:val="48"/>
          <w:u w:val="thick"/>
        </w:rPr>
        <w:tab/>
      </w:r>
      <w:r>
        <w:rPr>
          <w:i/>
          <w:spacing w:val="-1"/>
          <w:sz w:val="48"/>
          <w:u w:val="thick"/>
        </w:rPr>
        <w:t>Estratégica</w:t>
      </w:r>
      <w:r>
        <w:rPr>
          <w:i/>
          <w:spacing w:val="-1"/>
          <w:sz w:val="48"/>
        </w:rPr>
        <w:t xml:space="preserve"> </w:t>
      </w:r>
      <w:r>
        <w:rPr>
          <w:i/>
          <w:sz w:val="48"/>
          <w:u w:val="thick"/>
        </w:rPr>
        <w:t>Empresarial - 2020</w:t>
      </w:r>
    </w:p>
    <w:p w14:paraId="340C6565" w14:textId="77777777" w:rsidR="008032C3" w:rsidRDefault="008032C3">
      <w:pPr>
        <w:pStyle w:val="Textoindependiente"/>
        <w:rPr>
          <w:i/>
          <w:sz w:val="20"/>
        </w:rPr>
      </w:pPr>
    </w:p>
    <w:p w14:paraId="5A9AA07E" w14:textId="77777777" w:rsidR="008032C3" w:rsidRDefault="008032C3">
      <w:pPr>
        <w:pStyle w:val="Textoindependiente"/>
        <w:rPr>
          <w:i/>
          <w:sz w:val="20"/>
        </w:rPr>
      </w:pPr>
    </w:p>
    <w:p w14:paraId="790BE294" w14:textId="77777777" w:rsidR="008032C3" w:rsidRDefault="008032C3">
      <w:pPr>
        <w:pStyle w:val="Textoindependiente"/>
        <w:rPr>
          <w:i/>
          <w:sz w:val="20"/>
        </w:rPr>
      </w:pPr>
    </w:p>
    <w:p w14:paraId="58003BAE" w14:textId="71D84972" w:rsidR="008032C3" w:rsidRDefault="00706282">
      <w:pPr>
        <w:pStyle w:val="Ttulo1"/>
        <w:spacing w:before="231"/>
      </w:pPr>
      <w:r>
        <w:rPr>
          <w:u w:val="thick"/>
        </w:rPr>
        <w:t>FECHA</w:t>
      </w:r>
      <w:r>
        <w:t>: 1</w:t>
      </w:r>
      <w:r w:rsidR="006D320B">
        <w:t>2</w:t>
      </w:r>
      <w:r>
        <w:t xml:space="preserve"> Febrero – 20 Abril 2020</w:t>
      </w:r>
    </w:p>
    <w:p w14:paraId="1BFE5C0D" w14:textId="3A588AF9" w:rsidR="008032C3" w:rsidRDefault="00706282">
      <w:pPr>
        <w:tabs>
          <w:tab w:val="left" w:pos="2454"/>
        </w:tabs>
        <w:spacing w:before="207" w:line="278" w:lineRule="auto"/>
        <w:ind w:left="102" w:right="114"/>
        <w:rPr>
          <w:b/>
          <w:sz w:val="28"/>
        </w:rPr>
      </w:pPr>
      <w:r>
        <w:rPr>
          <w:b/>
          <w:sz w:val="28"/>
          <w:u w:val="thick"/>
        </w:rPr>
        <w:t>RESPONSABLE:</w:t>
      </w:r>
      <w:r>
        <w:rPr>
          <w:b/>
          <w:sz w:val="28"/>
        </w:rPr>
        <w:tab/>
        <w:t>Dra. Inmaculada Puebla, D. José Luis Gómez</w:t>
      </w:r>
      <w:r>
        <w:rPr>
          <w:b/>
          <w:spacing w:val="-31"/>
          <w:sz w:val="28"/>
        </w:rPr>
        <w:t xml:space="preserve"> </w:t>
      </w:r>
      <w:r>
        <w:rPr>
          <w:b/>
          <w:sz w:val="28"/>
        </w:rPr>
        <w:t>Lega, Dr. D. Ignacio</w:t>
      </w:r>
      <w:r>
        <w:rPr>
          <w:b/>
          <w:spacing w:val="-8"/>
          <w:sz w:val="28"/>
        </w:rPr>
        <w:t xml:space="preserve"> </w:t>
      </w:r>
      <w:proofErr w:type="spellStart"/>
      <w:r>
        <w:rPr>
          <w:b/>
          <w:sz w:val="28"/>
        </w:rPr>
        <w:t>Temiño</w:t>
      </w:r>
      <w:proofErr w:type="spellEnd"/>
    </w:p>
    <w:p w14:paraId="081E3066" w14:textId="77777777" w:rsidR="008032C3" w:rsidRDefault="00706282">
      <w:pPr>
        <w:spacing w:before="196"/>
        <w:ind w:left="102"/>
        <w:rPr>
          <w:b/>
          <w:sz w:val="28"/>
        </w:rPr>
      </w:pPr>
      <w:r>
        <w:rPr>
          <w:b/>
          <w:sz w:val="28"/>
          <w:u w:val="thick"/>
        </w:rPr>
        <w:t>DEPARTAMENTO/CARRERA ORGANIZADOR</w:t>
      </w:r>
      <w:r>
        <w:rPr>
          <w:b/>
          <w:sz w:val="28"/>
        </w:rPr>
        <w:t>:</w:t>
      </w:r>
    </w:p>
    <w:p w14:paraId="09336C16" w14:textId="77777777" w:rsidR="008032C3" w:rsidRDefault="00706282">
      <w:pPr>
        <w:spacing w:before="249"/>
        <w:ind w:left="102"/>
        <w:rPr>
          <w:b/>
          <w:sz w:val="28"/>
        </w:rPr>
      </w:pPr>
      <w:r>
        <w:rPr>
          <w:b/>
          <w:sz w:val="28"/>
        </w:rPr>
        <w:t>Área de Empresas: Centro de Simulación Empresarial</w:t>
      </w:r>
    </w:p>
    <w:p w14:paraId="14C62FDB" w14:textId="77777777" w:rsidR="008032C3" w:rsidRDefault="008032C3">
      <w:pPr>
        <w:pStyle w:val="Textoindependiente"/>
        <w:rPr>
          <w:b/>
          <w:sz w:val="30"/>
        </w:rPr>
      </w:pPr>
    </w:p>
    <w:p w14:paraId="1226B050" w14:textId="77777777" w:rsidR="008032C3" w:rsidRDefault="008032C3">
      <w:pPr>
        <w:pStyle w:val="Textoindependiente"/>
        <w:spacing w:before="2"/>
        <w:rPr>
          <w:b/>
          <w:sz w:val="41"/>
        </w:rPr>
      </w:pPr>
    </w:p>
    <w:p w14:paraId="7146B909" w14:textId="77777777" w:rsidR="008032C3" w:rsidRDefault="00706282">
      <w:pPr>
        <w:ind w:left="102"/>
        <w:rPr>
          <w:b/>
          <w:sz w:val="28"/>
        </w:rPr>
      </w:pPr>
      <w:r>
        <w:rPr>
          <w:b/>
          <w:sz w:val="28"/>
          <w:u w:val="thick"/>
        </w:rPr>
        <w:t>ECTS PROPUESTOS*</w:t>
      </w:r>
      <w:r>
        <w:rPr>
          <w:b/>
          <w:sz w:val="28"/>
        </w:rPr>
        <w:t>: 0,3 ECTS (fase preliminar)</w:t>
      </w:r>
    </w:p>
    <w:p w14:paraId="41359584" w14:textId="77777777" w:rsidR="008032C3" w:rsidRDefault="00706282">
      <w:pPr>
        <w:tabs>
          <w:tab w:val="left" w:pos="3702"/>
          <w:tab w:val="left" w:pos="4772"/>
          <w:tab w:val="left" w:pos="5672"/>
          <w:tab w:val="left" w:pos="7084"/>
          <w:tab w:val="left" w:pos="8386"/>
        </w:tabs>
        <w:spacing w:before="245" w:line="278" w:lineRule="auto"/>
        <w:ind w:left="3222" w:right="120"/>
        <w:rPr>
          <w:b/>
          <w:sz w:val="28"/>
        </w:rPr>
      </w:pPr>
      <w:r>
        <w:rPr>
          <w:b/>
          <w:sz w:val="28"/>
        </w:rPr>
        <w:t>2</w:t>
      </w:r>
      <w:r>
        <w:rPr>
          <w:b/>
          <w:sz w:val="28"/>
        </w:rPr>
        <w:tab/>
        <w:t>ECTS</w:t>
      </w:r>
      <w:r>
        <w:rPr>
          <w:b/>
          <w:sz w:val="28"/>
        </w:rPr>
        <w:tab/>
        <w:t>(fase</w:t>
      </w:r>
      <w:r>
        <w:rPr>
          <w:b/>
          <w:sz w:val="28"/>
        </w:rPr>
        <w:tab/>
        <w:t>concurso</w:t>
      </w:r>
      <w:r>
        <w:rPr>
          <w:b/>
          <w:sz w:val="28"/>
        </w:rPr>
        <w:tab/>
        <w:t>incluida</w:t>
      </w:r>
      <w:r>
        <w:rPr>
          <w:b/>
          <w:sz w:val="28"/>
        </w:rPr>
        <w:tab/>
      </w:r>
      <w:r>
        <w:rPr>
          <w:b/>
          <w:spacing w:val="-9"/>
          <w:sz w:val="28"/>
        </w:rPr>
        <w:t xml:space="preserve">la </w:t>
      </w:r>
      <w:r>
        <w:rPr>
          <w:b/>
          <w:sz w:val="28"/>
        </w:rPr>
        <w:t>preliminar),</w:t>
      </w:r>
    </w:p>
    <w:p w14:paraId="3FB5BD8C" w14:textId="77777777" w:rsidR="008032C3" w:rsidRDefault="008032C3">
      <w:pPr>
        <w:pStyle w:val="Textoindependiente"/>
        <w:rPr>
          <w:b/>
          <w:sz w:val="30"/>
        </w:rPr>
      </w:pPr>
    </w:p>
    <w:p w14:paraId="3A358079" w14:textId="77777777" w:rsidR="008032C3" w:rsidRDefault="008032C3">
      <w:pPr>
        <w:pStyle w:val="Textoindependiente"/>
        <w:rPr>
          <w:b/>
          <w:sz w:val="30"/>
        </w:rPr>
      </w:pPr>
    </w:p>
    <w:p w14:paraId="318E68EA" w14:textId="77777777" w:rsidR="008032C3" w:rsidRDefault="008032C3">
      <w:pPr>
        <w:pStyle w:val="Textoindependiente"/>
        <w:rPr>
          <w:b/>
          <w:sz w:val="30"/>
        </w:rPr>
      </w:pPr>
    </w:p>
    <w:p w14:paraId="3F5BB35F" w14:textId="77777777" w:rsidR="008032C3" w:rsidRDefault="008032C3">
      <w:pPr>
        <w:pStyle w:val="Textoindependiente"/>
        <w:rPr>
          <w:b/>
          <w:sz w:val="30"/>
        </w:rPr>
      </w:pPr>
    </w:p>
    <w:p w14:paraId="3BFD1F99" w14:textId="77777777" w:rsidR="008032C3" w:rsidRDefault="008032C3">
      <w:pPr>
        <w:pStyle w:val="Textoindependiente"/>
        <w:rPr>
          <w:b/>
          <w:sz w:val="30"/>
        </w:rPr>
      </w:pPr>
    </w:p>
    <w:p w14:paraId="78B2137C" w14:textId="77777777" w:rsidR="008032C3" w:rsidRDefault="008032C3">
      <w:pPr>
        <w:pStyle w:val="Textoindependiente"/>
        <w:rPr>
          <w:b/>
          <w:sz w:val="30"/>
        </w:rPr>
      </w:pPr>
    </w:p>
    <w:p w14:paraId="62A27342" w14:textId="77777777" w:rsidR="008032C3" w:rsidRDefault="008032C3">
      <w:pPr>
        <w:pStyle w:val="Textoindependiente"/>
        <w:rPr>
          <w:b/>
          <w:sz w:val="30"/>
        </w:rPr>
      </w:pPr>
    </w:p>
    <w:p w14:paraId="0D2C8485" w14:textId="77777777" w:rsidR="008032C3" w:rsidRDefault="008032C3">
      <w:pPr>
        <w:pStyle w:val="Textoindependiente"/>
        <w:rPr>
          <w:b/>
          <w:sz w:val="30"/>
        </w:rPr>
      </w:pPr>
    </w:p>
    <w:p w14:paraId="7FE4981D" w14:textId="77777777" w:rsidR="008032C3" w:rsidRDefault="008032C3">
      <w:pPr>
        <w:pStyle w:val="Textoindependiente"/>
        <w:rPr>
          <w:b/>
          <w:sz w:val="30"/>
        </w:rPr>
      </w:pPr>
    </w:p>
    <w:p w14:paraId="7FAC7A68" w14:textId="77777777" w:rsidR="008032C3" w:rsidRDefault="008032C3">
      <w:pPr>
        <w:pStyle w:val="Textoindependiente"/>
        <w:rPr>
          <w:b/>
          <w:sz w:val="30"/>
        </w:rPr>
      </w:pPr>
    </w:p>
    <w:p w14:paraId="16E0DAF3" w14:textId="77777777" w:rsidR="008032C3" w:rsidRDefault="008032C3">
      <w:pPr>
        <w:pStyle w:val="Textoindependiente"/>
        <w:rPr>
          <w:b/>
          <w:sz w:val="30"/>
        </w:rPr>
      </w:pPr>
    </w:p>
    <w:p w14:paraId="4B3C56CC" w14:textId="77777777" w:rsidR="008032C3" w:rsidRDefault="008032C3">
      <w:pPr>
        <w:pStyle w:val="Textoindependiente"/>
        <w:rPr>
          <w:b/>
          <w:sz w:val="30"/>
        </w:rPr>
      </w:pPr>
    </w:p>
    <w:p w14:paraId="64DAA4A0" w14:textId="77777777" w:rsidR="008032C3" w:rsidRDefault="008032C3">
      <w:pPr>
        <w:pStyle w:val="Textoindependiente"/>
        <w:rPr>
          <w:b/>
          <w:sz w:val="30"/>
        </w:rPr>
      </w:pPr>
    </w:p>
    <w:p w14:paraId="32EA8A22" w14:textId="77777777" w:rsidR="008032C3" w:rsidRDefault="008032C3">
      <w:pPr>
        <w:pStyle w:val="Textoindependiente"/>
        <w:rPr>
          <w:b/>
          <w:sz w:val="30"/>
        </w:rPr>
      </w:pPr>
    </w:p>
    <w:p w14:paraId="6AC2056D" w14:textId="77777777" w:rsidR="008032C3" w:rsidRDefault="008032C3">
      <w:pPr>
        <w:pStyle w:val="Textoindependiente"/>
        <w:spacing w:before="4"/>
        <w:rPr>
          <w:b/>
          <w:sz w:val="43"/>
        </w:rPr>
      </w:pPr>
    </w:p>
    <w:p w14:paraId="305726F3" w14:textId="77777777" w:rsidR="008032C3" w:rsidRDefault="00706282">
      <w:pPr>
        <w:spacing w:line="276" w:lineRule="auto"/>
        <w:ind w:left="102" w:right="126"/>
        <w:jc w:val="both"/>
        <w:rPr>
          <w:sz w:val="20"/>
        </w:rPr>
      </w:pPr>
      <w:r>
        <w:rPr>
          <w:sz w:val="20"/>
        </w:rPr>
        <w:t xml:space="preserve">* Teniendo en cuenta que según el plan de Bolonia un ECTS supone 25 horas de trabajo del alumno. En cualquier </w:t>
      </w:r>
      <w:proofErr w:type="gramStart"/>
      <w:r>
        <w:rPr>
          <w:sz w:val="20"/>
        </w:rPr>
        <w:t>caso</w:t>
      </w:r>
      <w:proofErr w:type="gramEnd"/>
      <w:r>
        <w:rPr>
          <w:sz w:val="20"/>
        </w:rPr>
        <w:t xml:space="preserve"> corresponderá a la coordinación de AFC la asignación definitiva del número de ECTS reconocibles por la actividad.</w:t>
      </w:r>
    </w:p>
    <w:p w14:paraId="1A7E17E3" w14:textId="77777777" w:rsidR="008032C3" w:rsidRDefault="008032C3">
      <w:pPr>
        <w:spacing w:line="276" w:lineRule="auto"/>
        <w:jc w:val="both"/>
        <w:rPr>
          <w:sz w:val="20"/>
        </w:rPr>
        <w:sectPr w:rsidR="008032C3">
          <w:type w:val="continuous"/>
          <w:pgSz w:w="11910" w:h="16840"/>
          <w:pgMar w:top="1580" w:right="1580" w:bottom="280" w:left="1600" w:header="720" w:footer="720" w:gutter="0"/>
          <w:cols w:space="720"/>
        </w:sectPr>
      </w:pPr>
    </w:p>
    <w:p w14:paraId="7267309C" w14:textId="77777777" w:rsidR="008032C3" w:rsidRDefault="00706282">
      <w:pPr>
        <w:pStyle w:val="Ttulo2"/>
        <w:rPr>
          <w:u w:val="none"/>
        </w:rPr>
      </w:pPr>
      <w:r>
        <w:rPr>
          <w:color w:val="A6A6A6"/>
          <w:u w:val="thick" w:color="A6A6A6"/>
        </w:rPr>
        <w:lastRenderedPageBreak/>
        <w:t>3º Concurso de Dirección Estratégica Empresarial - 2020</w:t>
      </w:r>
    </w:p>
    <w:p w14:paraId="7BC0C602" w14:textId="77777777" w:rsidR="008032C3" w:rsidRDefault="008032C3">
      <w:pPr>
        <w:pStyle w:val="Textoindependiente"/>
        <w:spacing w:before="2"/>
        <w:rPr>
          <w:b/>
          <w:sz w:val="16"/>
        </w:rPr>
      </w:pPr>
    </w:p>
    <w:p w14:paraId="2D7925F3" w14:textId="77777777" w:rsidR="008032C3" w:rsidRDefault="00706282">
      <w:pPr>
        <w:spacing w:before="90"/>
        <w:ind w:left="102"/>
        <w:rPr>
          <w:b/>
          <w:sz w:val="24"/>
        </w:rPr>
      </w:pPr>
      <w:r>
        <w:rPr>
          <w:b/>
          <w:sz w:val="24"/>
        </w:rPr>
        <w:t>Universidad Francisco de Vitoria</w:t>
      </w:r>
    </w:p>
    <w:p w14:paraId="1BB1B26C" w14:textId="77777777" w:rsidR="008032C3" w:rsidRDefault="008032C3">
      <w:pPr>
        <w:pStyle w:val="Textoindependiente"/>
        <w:rPr>
          <w:b/>
          <w:sz w:val="26"/>
        </w:rPr>
      </w:pPr>
    </w:p>
    <w:p w14:paraId="0B16963B" w14:textId="77777777" w:rsidR="008032C3" w:rsidRDefault="00706282">
      <w:pPr>
        <w:pStyle w:val="Ttulo3"/>
        <w:spacing w:before="219"/>
        <w:ind w:firstLine="0"/>
        <w:jc w:val="left"/>
        <w:rPr>
          <w:sz w:val="22"/>
        </w:rPr>
      </w:pPr>
      <w:r>
        <w:rPr>
          <w:u w:val="single"/>
        </w:rPr>
        <w:t>OBJETIVOS</w:t>
      </w:r>
      <w:r>
        <w:rPr>
          <w:sz w:val="22"/>
          <w:u w:val="single"/>
        </w:rPr>
        <w:t>:</w:t>
      </w:r>
    </w:p>
    <w:p w14:paraId="7C8E035C" w14:textId="77777777" w:rsidR="008032C3" w:rsidRDefault="008032C3">
      <w:pPr>
        <w:pStyle w:val="Textoindependiente"/>
        <w:spacing w:before="4"/>
        <w:rPr>
          <w:sz w:val="13"/>
        </w:rPr>
      </w:pPr>
    </w:p>
    <w:p w14:paraId="6F23EDE2" w14:textId="77777777" w:rsidR="008032C3" w:rsidRDefault="00706282">
      <w:pPr>
        <w:pStyle w:val="Textoindependiente"/>
        <w:spacing w:before="91" w:line="276" w:lineRule="auto"/>
        <w:ind w:left="102" w:right="116"/>
        <w:jc w:val="both"/>
      </w:pPr>
      <w:r>
        <w:t>Enriquecer</w:t>
      </w:r>
      <w:r>
        <w:rPr>
          <w:spacing w:val="-14"/>
        </w:rPr>
        <w:t xml:space="preserve"> </w:t>
      </w:r>
      <w:r>
        <w:t>y</w:t>
      </w:r>
      <w:r>
        <w:rPr>
          <w:spacing w:val="-16"/>
        </w:rPr>
        <w:t xml:space="preserve"> </w:t>
      </w:r>
      <w:r>
        <w:t>desarrollar</w:t>
      </w:r>
      <w:r>
        <w:rPr>
          <w:spacing w:val="-14"/>
        </w:rPr>
        <w:t xml:space="preserve"> </w:t>
      </w:r>
      <w:r>
        <w:t>su</w:t>
      </w:r>
      <w:r>
        <w:rPr>
          <w:spacing w:val="-15"/>
        </w:rPr>
        <w:t xml:space="preserve"> </w:t>
      </w:r>
      <w:r>
        <w:t>espíritu</w:t>
      </w:r>
      <w:r>
        <w:rPr>
          <w:spacing w:val="-12"/>
        </w:rPr>
        <w:t xml:space="preserve"> </w:t>
      </w:r>
      <w:r>
        <w:t>empresarial,</w:t>
      </w:r>
      <w:r>
        <w:rPr>
          <w:spacing w:val="-15"/>
        </w:rPr>
        <w:t xml:space="preserve"> </w:t>
      </w:r>
      <w:r>
        <w:t>así</w:t>
      </w:r>
      <w:r>
        <w:rPr>
          <w:spacing w:val="-12"/>
        </w:rPr>
        <w:t xml:space="preserve"> </w:t>
      </w:r>
      <w:r>
        <w:t>como</w:t>
      </w:r>
      <w:r>
        <w:rPr>
          <w:spacing w:val="-14"/>
        </w:rPr>
        <w:t xml:space="preserve"> </w:t>
      </w:r>
      <w:r>
        <w:t>practicar</w:t>
      </w:r>
      <w:r>
        <w:rPr>
          <w:spacing w:val="-15"/>
        </w:rPr>
        <w:t xml:space="preserve"> </w:t>
      </w:r>
      <w:r>
        <w:t>las</w:t>
      </w:r>
      <w:r>
        <w:rPr>
          <w:spacing w:val="-14"/>
        </w:rPr>
        <w:t xml:space="preserve"> </w:t>
      </w:r>
      <w:r>
        <w:t>habilidades</w:t>
      </w:r>
      <w:r>
        <w:rPr>
          <w:spacing w:val="-15"/>
        </w:rPr>
        <w:t xml:space="preserve"> </w:t>
      </w:r>
      <w:r>
        <w:t>necesarias</w:t>
      </w:r>
      <w:r>
        <w:rPr>
          <w:spacing w:val="-13"/>
        </w:rPr>
        <w:t xml:space="preserve"> </w:t>
      </w:r>
      <w:r>
        <w:t xml:space="preserve">para la dirección estratégica de las empresas a través de </w:t>
      </w:r>
      <w:proofErr w:type="spellStart"/>
      <w:r>
        <w:rPr>
          <w:b/>
          <w:i/>
        </w:rPr>
        <w:t>gamificación</w:t>
      </w:r>
      <w:proofErr w:type="spellEnd"/>
      <w:r>
        <w:t>, usando simuladores en una competición nacional, donde competirán diferentes universidades</w:t>
      </w:r>
      <w:r>
        <w:rPr>
          <w:spacing w:val="-2"/>
        </w:rPr>
        <w:t xml:space="preserve"> </w:t>
      </w:r>
      <w:r>
        <w:t>españolas.</w:t>
      </w:r>
    </w:p>
    <w:p w14:paraId="5069F4E8" w14:textId="77777777" w:rsidR="008032C3" w:rsidRDefault="00706282">
      <w:pPr>
        <w:pStyle w:val="Textoindependiente"/>
        <w:spacing w:before="200" w:line="276" w:lineRule="auto"/>
        <w:ind w:left="102" w:right="116"/>
        <w:jc w:val="both"/>
      </w:pPr>
      <w:r>
        <w:t>Con</w:t>
      </w:r>
      <w:r>
        <w:rPr>
          <w:spacing w:val="-12"/>
        </w:rPr>
        <w:t xml:space="preserve"> </w:t>
      </w:r>
      <w:r>
        <w:t>esta</w:t>
      </w:r>
      <w:r>
        <w:rPr>
          <w:spacing w:val="-13"/>
        </w:rPr>
        <w:t xml:space="preserve"> </w:t>
      </w:r>
      <w:r>
        <w:t>competición</w:t>
      </w:r>
      <w:r>
        <w:rPr>
          <w:spacing w:val="-11"/>
        </w:rPr>
        <w:t xml:space="preserve"> </w:t>
      </w:r>
      <w:r>
        <w:t>entre</w:t>
      </w:r>
      <w:r>
        <w:rPr>
          <w:spacing w:val="-10"/>
        </w:rPr>
        <w:t xml:space="preserve"> </w:t>
      </w:r>
      <w:r>
        <w:t>los</w:t>
      </w:r>
      <w:r>
        <w:rPr>
          <w:spacing w:val="-10"/>
        </w:rPr>
        <w:t xml:space="preserve"> </w:t>
      </w:r>
      <w:r>
        <w:t>alumnos,</w:t>
      </w:r>
      <w:r>
        <w:rPr>
          <w:spacing w:val="-11"/>
        </w:rPr>
        <w:t xml:space="preserve"> </w:t>
      </w:r>
      <w:r>
        <w:t>les</w:t>
      </w:r>
      <w:r>
        <w:rPr>
          <w:spacing w:val="-11"/>
        </w:rPr>
        <w:t xml:space="preserve"> </w:t>
      </w:r>
      <w:r>
        <w:t>permitirá</w:t>
      </w:r>
      <w:r>
        <w:rPr>
          <w:spacing w:val="-9"/>
        </w:rPr>
        <w:t xml:space="preserve"> </w:t>
      </w:r>
      <w:r>
        <w:t>vivir</w:t>
      </w:r>
      <w:r>
        <w:rPr>
          <w:spacing w:val="-10"/>
        </w:rPr>
        <w:t xml:space="preserve"> </w:t>
      </w:r>
      <w:r>
        <w:t>una</w:t>
      </w:r>
      <w:r>
        <w:rPr>
          <w:spacing w:val="-4"/>
        </w:rPr>
        <w:t xml:space="preserve"> </w:t>
      </w:r>
      <w:r>
        <w:t>experiencia</w:t>
      </w:r>
      <w:r>
        <w:rPr>
          <w:spacing w:val="-11"/>
        </w:rPr>
        <w:t xml:space="preserve"> </w:t>
      </w:r>
      <w:r>
        <w:t>única</w:t>
      </w:r>
      <w:r>
        <w:rPr>
          <w:spacing w:val="-9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nivel</w:t>
      </w:r>
      <w:r>
        <w:rPr>
          <w:spacing w:val="-10"/>
        </w:rPr>
        <w:t xml:space="preserve"> </w:t>
      </w:r>
      <w:r>
        <w:t>nacional en la que podrán ampliar sus conocimientos, se adentrarán al mundo laboral y aprenderán a comprender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través</w:t>
      </w:r>
      <w:r>
        <w:rPr>
          <w:spacing w:val="-9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otros</w:t>
      </w:r>
      <w:r>
        <w:rPr>
          <w:spacing w:val="-6"/>
        </w:rPr>
        <w:t xml:space="preserve"> </w:t>
      </w:r>
      <w:r>
        <w:t>equipos</w:t>
      </w:r>
      <w:r>
        <w:rPr>
          <w:spacing w:val="-8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diferentes</w:t>
      </w:r>
      <w:r>
        <w:rPr>
          <w:spacing w:val="-5"/>
        </w:rPr>
        <w:t xml:space="preserve"> </w:t>
      </w:r>
      <w:r>
        <w:t>estrategias</w:t>
      </w:r>
      <w:r>
        <w:rPr>
          <w:spacing w:val="-9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permiten</w:t>
      </w:r>
      <w:r>
        <w:rPr>
          <w:spacing w:val="-8"/>
        </w:rPr>
        <w:t xml:space="preserve"> </w:t>
      </w:r>
      <w:r>
        <w:t>llevar</w:t>
      </w:r>
      <w:r>
        <w:rPr>
          <w:spacing w:val="-11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cabo</w:t>
      </w:r>
      <w:r>
        <w:rPr>
          <w:spacing w:val="-7"/>
        </w:rPr>
        <w:t xml:space="preserve"> </w:t>
      </w:r>
      <w:r>
        <w:t>la toma de decisiones relevantes en una</w:t>
      </w:r>
      <w:r>
        <w:rPr>
          <w:spacing w:val="-4"/>
        </w:rPr>
        <w:t xml:space="preserve"> </w:t>
      </w:r>
      <w:r>
        <w:t>empresa.</w:t>
      </w:r>
    </w:p>
    <w:p w14:paraId="0BE5413A" w14:textId="38F565BD" w:rsidR="008032C3" w:rsidRDefault="00706282">
      <w:pPr>
        <w:pStyle w:val="Textoindependiente"/>
        <w:spacing w:before="200" w:line="276" w:lineRule="auto"/>
        <w:ind w:left="102" w:right="113"/>
        <w:jc w:val="both"/>
      </w:pPr>
      <w:r>
        <w:t>El concurso del Centro de Simulación Empresarial de la UFV en su</w:t>
      </w:r>
      <w:r w:rsidR="007237BE">
        <w:t xml:space="preserve"> </w:t>
      </w:r>
      <w:r w:rsidR="006D320B">
        <w:t>tercera</w:t>
      </w:r>
      <w:r>
        <w:t xml:space="preserve"> edición, pretende involucrar a otros centros educativos a nivel nacional donde los equipos estarán formados por profesores-mentores y alumnos de universidades españolas. Se considera una excepcional oportunidad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formación</w:t>
      </w:r>
      <w:r>
        <w:rPr>
          <w:spacing w:val="-2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desarrollo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ámbito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gestión</w:t>
      </w:r>
      <w:r>
        <w:rPr>
          <w:spacing w:val="-4"/>
        </w:rPr>
        <w:t xml:space="preserve"> </w:t>
      </w:r>
      <w:r>
        <w:t>empresarial</w:t>
      </w:r>
      <w:r>
        <w:rPr>
          <w:spacing w:val="-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 xml:space="preserve">administración de los negocios. Los simuladores de negocio seleccionados pertenecen a la empresa </w:t>
      </w:r>
      <w:r>
        <w:rPr>
          <w:b/>
          <w:i/>
        </w:rPr>
        <w:t xml:space="preserve">Company </w:t>
      </w:r>
      <w:proofErr w:type="spellStart"/>
      <w:r>
        <w:rPr>
          <w:b/>
          <w:i/>
        </w:rPr>
        <w:t>Game</w:t>
      </w:r>
      <w:proofErr w:type="spellEnd"/>
      <w:r>
        <w:t>, gracias a la colaboración a la que se ha llegado con esta empresa. Estas herramientas facilitan</w:t>
      </w:r>
      <w:r>
        <w:rPr>
          <w:spacing w:val="-15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puesta</w:t>
      </w:r>
      <w:r>
        <w:rPr>
          <w:spacing w:val="-15"/>
        </w:rPr>
        <w:t xml:space="preserve"> </w:t>
      </w:r>
      <w:r>
        <w:t>en</w:t>
      </w:r>
      <w:r>
        <w:rPr>
          <w:spacing w:val="-15"/>
        </w:rPr>
        <w:t xml:space="preserve"> </w:t>
      </w:r>
      <w:r>
        <w:t>práctica</w:t>
      </w:r>
      <w:r>
        <w:rPr>
          <w:spacing w:val="-15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los</w:t>
      </w:r>
      <w:r>
        <w:rPr>
          <w:spacing w:val="-18"/>
        </w:rPr>
        <w:t xml:space="preserve"> </w:t>
      </w:r>
      <w:r>
        <w:t>conocimientos</w:t>
      </w:r>
      <w:r>
        <w:rPr>
          <w:spacing w:val="-15"/>
        </w:rPr>
        <w:t xml:space="preserve"> </w:t>
      </w:r>
      <w:r>
        <w:t>adquiridos</w:t>
      </w:r>
      <w:r>
        <w:rPr>
          <w:spacing w:val="-15"/>
        </w:rPr>
        <w:t xml:space="preserve"> </w:t>
      </w:r>
      <w:r>
        <w:t>en</w:t>
      </w:r>
      <w:r>
        <w:rPr>
          <w:spacing w:val="-18"/>
        </w:rPr>
        <w:t xml:space="preserve"> </w:t>
      </w:r>
      <w:r>
        <w:t>el</w:t>
      </w:r>
      <w:r>
        <w:rPr>
          <w:spacing w:val="-15"/>
        </w:rPr>
        <w:t xml:space="preserve"> </w:t>
      </w:r>
      <w:r>
        <w:t>aula,</w:t>
      </w:r>
      <w:r>
        <w:rPr>
          <w:spacing w:val="-15"/>
        </w:rPr>
        <w:t xml:space="preserve"> </w:t>
      </w:r>
      <w:r>
        <w:t>en</w:t>
      </w:r>
      <w:r>
        <w:rPr>
          <w:spacing w:val="-16"/>
        </w:rPr>
        <w:t xml:space="preserve"> </w:t>
      </w:r>
      <w:r>
        <w:t>un</w:t>
      </w:r>
      <w:r>
        <w:rPr>
          <w:spacing w:val="-16"/>
        </w:rPr>
        <w:t xml:space="preserve"> </w:t>
      </w:r>
      <w:r>
        <w:t>entorno</w:t>
      </w:r>
      <w:r>
        <w:rPr>
          <w:spacing w:val="-16"/>
        </w:rPr>
        <w:t xml:space="preserve"> </w:t>
      </w:r>
      <w:r>
        <w:t>sin</w:t>
      </w:r>
      <w:r>
        <w:rPr>
          <w:spacing w:val="-16"/>
        </w:rPr>
        <w:t xml:space="preserve"> </w:t>
      </w:r>
      <w:r>
        <w:t>riesgos. Sin duda, es el puente entre la teoría y la práctica. Los alumnos son futuros directivos en fase de formación y este tipo de experiencia le permiten valorar la importancia de las decisiones estratégicas que tomen en el mundo</w:t>
      </w:r>
      <w:r>
        <w:rPr>
          <w:spacing w:val="-4"/>
        </w:rPr>
        <w:t xml:space="preserve"> </w:t>
      </w:r>
      <w:r>
        <w:t>profesional.</w:t>
      </w:r>
    </w:p>
    <w:p w14:paraId="7503F27C" w14:textId="77777777" w:rsidR="008032C3" w:rsidRDefault="00706282">
      <w:pPr>
        <w:pStyle w:val="Ttulo3"/>
        <w:spacing w:before="198"/>
        <w:ind w:firstLine="0"/>
        <w:rPr>
          <w:sz w:val="22"/>
        </w:rPr>
      </w:pPr>
      <w:r>
        <w:rPr>
          <w:u w:val="single"/>
        </w:rPr>
        <w:t>DESCRIPCIÓN DE LA ACTIVIDAD</w:t>
      </w:r>
      <w:r>
        <w:rPr>
          <w:sz w:val="22"/>
          <w:u w:val="single"/>
        </w:rPr>
        <w:t>:</w:t>
      </w:r>
    </w:p>
    <w:p w14:paraId="337A6387" w14:textId="77777777" w:rsidR="008032C3" w:rsidRDefault="008032C3">
      <w:pPr>
        <w:pStyle w:val="Textoindependiente"/>
        <w:spacing w:before="3"/>
        <w:rPr>
          <w:sz w:val="13"/>
        </w:rPr>
      </w:pPr>
    </w:p>
    <w:p w14:paraId="7948FBD8" w14:textId="2D0D6841" w:rsidR="008032C3" w:rsidRDefault="00706282">
      <w:pPr>
        <w:pStyle w:val="Textoindependiente"/>
        <w:spacing w:before="91" w:line="276" w:lineRule="auto"/>
        <w:ind w:left="102" w:right="115"/>
        <w:jc w:val="both"/>
      </w:pPr>
      <w:r>
        <w:t>Este</w:t>
      </w:r>
      <w:r>
        <w:rPr>
          <w:spacing w:val="-13"/>
        </w:rPr>
        <w:t xml:space="preserve"> </w:t>
      </w:r>
      <w:r w:rsidR="006D320B">
        <w:rPr>
          <w:spacing w:val="-13"/>
        </w:rPr>
        <w:t>Tercer Concurso</w:t>
      </w:r>
      <w:r>
        <w:rPr>
          <w:spacing w:val="-11"/>
        </w:rPr>
        <w:t xml:space="preserve"> </w:t>
      </w:r>
      <w:r>
        <w:t>permitirá</w:t>
      </w:r>
      <w:r>
        <w:rPr>
          <w:spacing w:val="-14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los</w:t>
      </w:r>
      <w:r>
        <w:rPr>
          <w:spacing w:val="-11"/>
        </w:rPr>
        <w:t xml:space="preserve"> </w:t>
      </w:r>
      <w:r>
        <w:t>alumnos</w:t>
      </w:r>
      <w:r>
        <w:rPr>
          <w:spacing w:val="-10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distintas</w:t>
      </w:r>
      <w:r>
        <w:rPr>
          <w:spacing w:val="-14"/>
        </w:rPr>
        <w:t xml:space="preserve"> </w:t>
      </w:r>
      <w:r>
        <w:t>universidades,</w:t>
      </w:r>
      <w:r>
        <w:rPr>
          <w:spacing w:val="-11"/>
        </w:rPr>
        <w:t xml:space="preserve"> </w:t>
      </w:r>
      <w:r>
        <w:t>gestionar</w:t>
      </w:r>
      <w:r>
        <w:rPr>
          <w:spacing w:val="-11"/>
        </w:rPr>
        <w:t xml:space="preserve"> </w:t>
      </w:r>
      <w:r>
        <w:t>diversas</w:t>
      </w:r>
      <w:r>
        <w:rPr>
          <w:spacing w:val="-14"/>
        </w:rPr>
        <w:t xml:space="preserve"> </w:t>
      </w:r>
      <w:r>
        <w:t xml:space="preserve">empresas virtuales durante un periodo estratégico de 3 años. Tendrán la posibilidad de trabajar con un simulador </w:t>
      </w:r>
      <w:r w:rsidR="007237BE">
        <w:t xml:space="preserve">INNOVA HOTEL </w:t>
      </w:r>
      <w:r>
        <w:t xml:space="preserve">que ofrece la plataforma de </w:t>
      </w:r>
      <w:proofErr w:type="spellStart"/>
      <w:r>
        <w:t>CompanyGame</w:t>
      </w:r>
      <w:proofErr w:type="spellEnd"/>
      <w:r>
        <w:t xml:space="preserve"> para este tipo de práctica en la toma de decisiones estratégicas. La cuarta simulación la realizarán frente al Jurado en la Clausura del Concurso.</w:t>
      </w:r>
    </w:p>
    <w:p w14:paraId="7FF28A72" w14:textId="77777777" w:rsidR="008032C3" w:rsidRDefault="00706282">
      <w:pPr>
        <w:pStyle w:val="Textoindependiente"/>
        <w:spacing w:before="199" w:line="276" w:lineRule="auto"/>
        <w:ind w:left="102" w:right="123"/>
        <w:jc w:val="both"/>
      </w:pPr>
      <w:r>
        <w:t>Competición realizada en la universidad donde los alumnos competirán con otras universidades nacionales.</w:t>
      </w:r>
    </w:p>
    <w:p w14:paraId="16B636B8" w14:textId="77777777" w:rsidR="008032C3" w:rsidRDefault="00706282">
      <w:pPr>
        <w:pStyle w:val="Ttulo4"/>
        <w:spacing w:before="201"/>
        <w:ind w:left="102"/>
      </w:pPr>
      <w:r>
        <w:t>CALENDARIO:</w:t>
      </w:r>
    </w:p>
    <w:p w14:paraId="675DFBB2" w14:textId="7BE03EDA" w:rsidR="008032C3" w:rsidRDefault="00706282">
      <w:pPr>
        <w:spacing w:before="189"/>
        <w:ind w:left="810"/>
        <w:rPr>
          <w:b/>
        </w:rPr>
      </w:pPr>
      <w:r>
        <w:rPr>
          <w:b/>
        </w:rPr>
        <w:t xml:space="preserve">Fase inscripción: </w:t>
      </w:r>
      <w:r w:rsidR="00A45626">
        <w:rPr>
          <w:b/>
        </w:rPr>
        <w:t xml:space="preserve">12 </w:t>
      </w:r>
      <w:r>
        <w:rPr>
          <w:b/>
        </w:rPr>
        <w:t xml:space="preserve">hasta </w:t>
      </w:r>
      <w:r w:rsidR="00A45626">
        <w:rPr>
          <w:b/>
        </w:rPr>
        <w:t>28</w:t>
      </w:r>
      <w:r>
        <w:rPr>
          <w:b/>
        </w:rPr>
        <w:t xml:space="preserve"> Febrero 2020</w:t>
      </w:r>
    </w:p>
    <w:p w14:paraId="1B8DC71D" w14:textId="77777777" w:rsidR="008032C3" w:rsidRDefault="008032C3">
      <w:pPr>
        <w:pStyle w:val="Textoindependiente"/>
        <w:rPr>
          <w:b/>
          <w:sz w:val="26"/>
        </w:rPr>
      </w:pPr>
    </w:p>
    <w:p w14:paraId="291C6925" w14:textId="2B318E95" w:rsidR="008032C3" w:rsidRDefault="00706282">
      <w:pPr>
        <w:ind w:left="810"/>
        <w:rPr>
          <w:b/>
        </w:rPr>
      </w:pPr>
      <w:r>
        <w:rPr>
          <w:b/>
        </w:rPr>
        <w:t xml:space="preserve">Fase Entrenamiento: </w:t>
      </w:r>
      <w:r w:rsidR="007237BE">
        <w:rPr>
          <w:b/>
        </w:rPr>
        <w:t>12</w:t>
      </w:r>
      <w:r>
        <w:rPr>
          <w:b/>
        </w:rPr>
        <w:t xml:space="preserve"> </w:t>
      </w:r>
      <w:r w:rsidR="005C0BAC">
        <w:rPr>
          <w:b/>
        </w:rPr>
        <w:t xml:space="preserve">Febrero </w:t>
      </w:r>
      <w:r>
        <w:rPr>
          <w:b/>
        </w:rPr>
        <w:t>al 1</w:t>
      </w:r>
      <w:r w:rsidR="005C0BAC">
        <w:rPr>
          <w:b/>
        </w:rPr>
        <w:t>2</w:t>
      </w:r>
      <w:r>
        <w:rPr>
          <w:b/>
        </w:rPr>
        <w:t xml:space="preserve"> de </w:t>
      </w:r>
      <w:r w:rsidR="005C0BAC">
        <w:rPr>
          <w:b/>
        </w:rPr>
        <w:t>Marzo</w:t>
      </w:r>
      <w:r>
        <w:rPr>
          <w:b/>
        </w:rPr>
        <w:t xml:space="preserve"> 2020</w:t>
      </w:r>
    </w:p>
    <w:p w14:paraId="41FA8077" w14:textId="77777777" w:rsidR="008032C3" w:rsidRDefault="008032C3">
      <w:pPr>
        <w:pStyle w:val="Textoindependiente"/>
        <w:rPr>
          <w:b/>
          <w:sz w:val="26"/>
        </w:rPr>
      </w:pPr>
    </w:p>
    <w:p w14:paraId="421F2EC5" w14:textId="79DBB8F5" w:rsidR="008032C3" w:rsidRDefault="00706282">
      <w:pPr>
        <w:pStyle w:val="Textoindependiente"/>
        <w:ind w:left="102" w:right="118" w:firstLine="707"/>
      </w:pPr>
      <w:r>
        <w:t xml:space="preserve">Los equipos inscritos de distintas </w:t>
      </w:r>
      <w:r w:rsidR="007237BE">
        <w:t>universidades</w:t>
      </w:r>
      <w:r>
        <w:t xml:space="preserve"> podrán acceder a un simulador de situaciones reales para entrenarse en la competición de estrategia empresarial.</w:t>
      </w:r>
    </w:p>
    <w:p w14:paraId="415217BA" w14:textId="77777777" w:rsidR="008032C3" w:rsidRDefault="008032C3">
      <w:pPr>
        <w:pStyle w:val="Textoindependiente"/>
        <w:spacing w:before="1"/>
        <w:rPr>
          <w:sz w:val="26"/>
        </w:rPr>
      </w:pPr>
    </w:p>
    <w:p w14:paraId="05652473" w14:textId="76B29DF0" w:rsidR="008032C3" w:rsidRDefault="00706282">
      <w:pPr>
        <w:pStyle w:val="Ttulo4"/>
        <w:spacing w:before="1"/>
      </w:pPr>
      <w:r>
        <w:t xml:space="preserve">Fase Clasificatoria: </w:t>
      </w:r>
      <w:r w:rsidR="00194E01">
        <w:t>9</w:t>
      </w:r>
      <w:r w:rsidR="005C0BAC">
        <w:t xml:space="preserve"> </w:t>
      </w:r>
      <w:r>
        <w:t xml:space="preserve">de </w:t>
      </w:r>
      <w:r w:rsidR="005C0BAC">
        <w:t>Marzo</w:t>
      </w:r>
      <w:r>
        <w:t xml:space="preserve"> 2020</w:t>
      </w:r>
    </w:p>
    <w:p w14:paraId="1433F625" w14:textId="77777777" w:rsidR="008032C3" w:rsidRDefault="008032C3">
      <w:pPr>
        <w:pStyle w:val="Textoindependiente"/>
        <w:rPr>
          <w:b/>
          <w:sz w:val="26"/>
        </w:rPr>
      </w:pPr>
    </w:p>
    <w:p w14:paraId="28769CEB" w14:textId="4A4FDA34" w:rsidR="008032C3" w:rsidRDefault="00706282">
      <w:pPr>
        <w:pStyle w:val="Textoindependiente"/>
        <w:ind w:left="810" w:right="118"/>
      </w:pPr>
      <w:r>
        <w:t xml:space="preserve">Se eligen los equipos participantes en el concurso que comunicarán vía la plataforma </w:t>
      </w:r>
      <w:hyperlink r:id="rId5">
        <w:r w:rsidR="00194E01">
          <w:rPr>
            <w:color w:val="0000FF"/>
            <w:u w:val="single" w:color="0000FF"/>
          </w:rPr>
          <w:t>http://www.ufvbusinessu.es/3c</w:t>
        </w:r>
        <w:r w:rsidR="00194E01">
          <w:rPr>
            <w:color w:val="0000FF"/>
            <w:u w:val="single" w:color="0000FF"/>
          </w:rPr>
          <w:t>o</w:t>
        </w:r>
        <w:r w:rsidR="00194E01">
          <w:rPr>
            <w:color w:val="0000FF"/>
            <w:u w:val="single" w:color="0000FF"/>
          </w:rPr>
          <w:t>ncurso</w:t>
        </w:r>
      </w:hyperlink>
      <w:r w:rsidR="007237BE">
        <w:rPr>
          <w:color w:val="0000FF"/>
          <w:u w:val="single" w:color="0000FF"/>
        </w:rPr>
        <w:t>/</w:t>
      </w:r>
    </w:p>
    <w:p w14:paraId="696EB50A" w14:textId="77777777" w:rsidR="008032C3" w:rsidRDefault="008032C3">
      <w:pPr>
        <w:sectPr w:rsidR="008032C3">
          <w:pgSz w:w="11910" w:h="16840"/>
          <w:pgMar w:top="1320" w:right="1580" w:bottom="280" w:left="1600" w:header="720" w:footer="720" w:gutter="0"/>
          <w:cols w:space="720"/>
        </w:sectPr>
      </w:pPr>
    </w:p>
    <w:p w14:paraId="57244062" w14:textId="53B870A4" w:rsidR="008032C3" w:rsidRDefault="00706282">
      <w:pPr>
        <w:pStyle w:val="Ttulo4"/>
        <w:spacing w:before="79"/>
      </w:pPr>
      <w:r>
        <w:lastRenderedPageBreak/>
        <w:t xml:space="preserve">Fase Concurso: </w:t>
      </w:r>
      <w:r w:rsidR="005C0BAC">
        <w:t>23 de Marzo al 20 Abril</w:t>
      </w:r>
      <w:r>
        <w:t xml:space="preserve"> 2020</w:t>
      </w:r>
    </w:p>
    <w:p w14:paraId="24C6E431" w14:textId="77777777" w:rsidR="008032C3" w:rsidRDefault="008032C3">
      <w:pPr>
        <w:pStyle w:val="Textoindependiente"/>
        <w:spacing w:before="2"/>
        <w:rPr>
          <w:b/>
          <w:sz w:val="26"/>
        </w:rPr>
      </w:pPr>
    </w:p>
    <w:p w14:paraId="7D2CF78D" w14:textId="65C62AE7" w:rsidR="008032C3" w:rsidRDefault="00706282">
      <w:pPr>
        <w:pStyle w:val="Textoindependiente"/>
        <w:ind w:left="810"/>
      </w:pPr>
      <w:r>
        <w:t>Los equipos compiten en el simulador de estrategia empresarial INNOVAHOTEL.</w:t>
      </w:r>
    </w:p>
    <w:p w14:paraId="7E68CC43" w14:textId="15711935" w:rsidR="005C0BAC" w:rsidRDefault="005C0BAC">
      <w:pPr>
        <w:pStyle w:val="Textoindependiente"/>
        <w:ind w:left="810"/>
      </w:pPr>
    </w:p>
    <w:p w14:paraId="2EE0CB44" w14:textId="0B73A1C7" w:rsidR="005C0BAC" w:rsidRDefault="005C0BAC" w:rsidP="005C0BAC">
      <w:pPr>
        <w:pStyle w:val="Textoindependiente"/>
        <w:spacing w:line="276" w:lineRule="auto"/>
        <w:ind w:left="810"/>
      </w:pPr>
      <w:r>
        <w:t xml:space="preserve">1º Simulación III Concurso 23 de Marzo de 2020, 23.55 horas </w:t>
      </w:r>
    </w:p>
    <w:p w14:paraId="6E121799" w14:textId="03B70209" w:rsidR="005C0BAC" w:rsidRDefault="005C0BAC" w:rsidP="005C0BAC">
      <w:pPr>
        <w:pStyle w:val="Textoindependiente"/>
        <w:spacing w:line="276" w:lineRule="auto"/>
        <w:ind w:left="810"/>
      </w:pPr>
      <w:r>
        <w:t>2º Simulación III Concurso 30 de Marzo de 2020, 23.55 horas</w:t>
      </w:r>
    </w:p>
    <w:p w14:paraId="115A9940" w14:textId="5625EBB8" w:rsidR="005C0BAC" w:rsidRDefault="005C0BAC" w:rsidP="005C0BAC">
      <w:pPr>
        <w:pStyle w:val="Textoindependiente"/>
        <w:spacing w:line="276" w:lineRule="auto"/>
        <w:ind w:left="810"/>
      </w:pPr>
      <w:r>
        <w:t xml:space="preserve">3º y última Simulación </w:t>
      </w:r>
      <w:r w:rsidR="00C7717C">
        <w:t>6 de Abril de 2020, 23.55 horas</w:t>
      </w:r>
    </w:p>
    <w:p w14:paraId="07D0D9A0" w14:textId="72397230" w:rsidR="00706282" w:rsidRDefault="00706282" w:rsidP="005C0BAC">
      <w:pPr>
        <w:pStyle w:val="Textoindependiente"/>
        <w:spacing w:line="276" w:lineRule="auto"/>
        <w:ind w:left="810"/>
      </w:pPr>
    </w:p>
    <w:p w14:paraId="4121CE90" w14:textId="0957E02C" w:rsidR="008032C3" w:rsidRDefault="00706282" w:rsidP="00706282">
      <w:pPr>
        <w:pStyle w:val="Textoindependiente"/>
        <w:spacing w:line="276" w:lineRule="auto"/>
        <w:ind w:left="810"/>
      </w:pPr>
      <w:r>
        <w:t xml:space="preserve">Selección y comunicación de equipos que presentarán sus resultados en la final ante Jurado: </w:t>
      </w:r>
      <w:r w:rsidR="009D2224">
        <w:t>8</w:t>
      </w:r>
      <w:bookmarkStart w:id="0" w:name="_GoBack"/>
      <w:bookmarkEnd w:id="0"/>
      <w:r>
        <w:t xml:space="preserve"> de Abril de 2020</w:t>
      </w:r>
    </w:p>
    <w:p w14:paraId="5D1EC9D6" w14:textId="77777777" w:rsidR="00706282" w:rsidRDefault="00706282" w:rsidP="00706282">
      <w:pPr>
        <w:pStyle w:val="Textoindependiente"/>
        <w:spacing w:line="276" w:lineRule="auto"/>
        <w:ind w:left="810"/>
        <w:rPr>
          <w:sz w:val="25"/>
        </w:rPr>
      </w:pPr>
    </w:p>
    <w:p w14:paraId="48FE4B58" w14:textId="6EE521D2" w:rsidR="008032C3" w:rsidRDefault="00706282">
      <w:pPr>
        <w:pStyle w:val="Ttulo4"/>
        <w:spacing w:line="244" w:lineRule="auto"/>
      </w:pPr>
      <w:r>
        <w:t>Fase</w:t>
      </w:r>
      <w:r>
        <w:rPr>
          <w:spacing w:val="-13"/>
        </w:rPr>
        <w:t xml:space="preserve"> </w:t>
      </w:r>
      <w:r>
        <w:t>Final:</w:t>
      </w:r>
      <w:r>
        <w:rPr>
          <w:spacing w:val="-12"/>
        </w:rPr>
        <w:t xml:space="preserve"> </w:t>
      </w:r>
      <w:r>
        <w:t>Selección</w:t>
      </w:r>
      <w:r>
        <w:rPr>
          <w:spacing w:val="-14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equipo</w:t>
      </w:r>
      <w:r>
        <w:rPr>
          <w:spacing w:val="-12"/>
        </w:rPr>
        <w:t xml:space="preserve"> </w:t>
      </w:r>
      <w:r>
        <w:t>Campeón</w:t>
      </w:r>
      <w:r>
        <w:rPr>
          <w:spacing w:val="-13"/>
        </w:rPr>
        <w:t xml:space="preserve"> </w:t>
      </w:r>
      <w:r>
        <w:t>ante</w:t>
      </w:r>
      <w:r>
        <w:rPr>
          <w:spacing w:val="-12"/>
        </w:rPr>
        <w:t xml:space="preserve"> </w:t>
      </w:r>
      <w:r>
        <w:t>jurado:</w:t>
      </w:r>
      <w:r>
        <w:rPr>
          <w:spacing w:val="-13"/>
        </w:rPr>
        <w:t xml:space="preserve"> </w:t>
      </w:r>
      <w:r>
        <w:t>2</w:t>
      </w:r>
      <w:r w:rsidR="00C7717C">
        <w:t>0 de Abril</w:t>
      </w:r>
      <w:r>
        <w:t xml:space="preserve"> 2020</w:t>
      </w:r>
      <w:r w:rsidR="00C7717C">
        <w:t>, 12 horas en la UFV</w:t>
      </w:r>
    </w:p>
    <w:p w14:paraId="5E9D516C" w14:textId="77777777" w:rsidR="008032C3" w:rsidRDefault="008032C3">
      <w:pPr>
        <w:pStyle w:val="Textoindependiente"/>
        <w:rPr>
          <w:b/>
          <w:sz w:val="24"/>
        </w:rPr>
      </w:pPr>
    </w:p>
    <w:p w14:paraId="54498FFF" w14:textId="77777777" w:rsidR="008032C3" w:rsidRDefault="008032C3">
      <w:pPr>
        <w:pStyle w:val="Textoindependiente"/>
        <w:rPr>
          <w:b/>
          <w:sz w:val="24"/>
        </w:rPr>
      </w:pPr>
    </w:p>
    <w:p w14:paraId="25261BD4" w14:textId="77777777" w:rsidR="008032C3" w:rsidRDefault="008032C3">
      <w:pPr>
        <w:pStyle w:val="Textoindependiente"/>
        <w:spacing w:before="4"/>
        <w:rPr>
          <w:b/>
          <w:sz w:val="25"/>
        </w:rPr>
      </w:pPr>
    </w:p>
    <w:p w14:paraId="420666F6" w14:textId="01946C33" w:rsidR="008032C3" w:rsidRDefault="00706282">
      <w:pPr>
        <w:pStyle w:val="Textoindependiente"/>
        <w:spacing w:line="278" w:lineRule="auto"/>
        <w:ind w:left="102" w:right="117"/>
        <w:jc w:val="both"/>
      </w:pPr>
      <w:r>
        <w:rPr>
          <w:sz w:val="24"/>
          <w:u w:val="single"/>
        </w:rPr>
        <w:t>PÚBLICO AL QUE VA DIRIGIDO</w:t>
      </w:r>
      <w:r>
        <w:rPr>
          <w:u w:val="single"/>
        </w:rPr>
        <w:t>:</w:t>
      </w:r>
      <w:r>
        <w:t xml:space="preserve"> Principalmente para los alumnos que se encuentren cursando el grado de Administración y Dirección de Empresas y Marketing, </w:t>
      </w:r>
      <w:r w:rsidR="00453773">
        <w:t xml:space="preserve">Business </w:t>
      </w:r>
      <w:proofErr w:type="spellStart"/>
      <w:r w:rsidR="00453773">
        <w:t>Analytics</w:t>
      </w:r>
      <w:proofErr w:type="spellEnd"/>
      <w:r w:rsidR="00453773">
        <w:t>, etc., así como,</w:t>
      </w:r>
      <w:r>
        <w:t xml:space="preserve"> sus dobles grados de los últimos cursos, para todas las universidades españolas</w:t>
      </w:r>
    </w:p>
    <w:p w14:paraId="0AA8C822" w14:textId="77777777" w:rsidR="008032C3" w:rsidRDefault="00706282">
      <w:pPr>
        <w:spacing w:before="192" w:line="278" w:lineRule="auto"/>
        <w:ind w:left="102" w:right="120"/>
        <w:jc w:val="both"/>
      </w:pPr>
      <w:r>
        <w:rPr>
          <w:sz w:val="24"/>
          <w:u w:val="single"/>
        </w:rPr>
        <w:t>RESPONSABLES</w:t>
      </w:r>
      <w:r>
        <w:rPr>
          <w:spacing w:val="-17"/>
          <w:sz w:val="24"/>
          <w:u w:val="single"/>
        </w:rPr>
        <w:t xml:space="preserve"> </w:t>
      </w:r>
      <w:r>
        <w:rPr>
          <w:sz w:val="24"/>
          <w:u w:val="single"/>
        </w:rPr>
        <w:t>DE</w:t>
      </w:r>
      <w:r>
        <w:rPr>
          <w:spacing w:val="-13"/>
          <w:sz w:val="24"/>
          <w:u w:val="single"/>
        </w:rPr>
        <w:t xml:space="preserve"> </w:t>
      </w:r>
      <w:r>
        <w:rPr>
          <w:sz w:val="24"/>
          <w:u w:val="single"/>
        </w:rPr>
        <w:t>LA</w:t>
      </w:r>
      <w:r>
        <w:rPr>
          <w:spacing w:val="-18"/>
          <w:sz w:val="24"/>
          <w:u w:val="single"/>
        </w:rPr>
        <w:t xml:space="preserve"> </w:t>
      </w:r>
      <w:r>
        <w:rPr>
          <w:sz w:val="24"/>
          <w:u w:val="single"/>
        </w:rPr>
        <w:t>ACTIVIDAD</w:t>
      </w:r>
      <w:r>
        <w:rPr>
          <w:u w:val="single"/>
        </w:rPr>
        <w:t>:</w:t>
      </w:r>
      <w:r>
        <w:rPr>
          <w:spacing w:val="-13"/>
        </w:rPr>
        <w:t xml:space="preserve"> </w:t>
      </w:r>
      <w:r>
        <w:t>Dra.</w:t>
      </w:r>
      <w:r>
        <w:rPr>
          <w:spacing w:val="-14"/>
        </w:rPr>
        <w:t xml:space="preserve"> </w:t>
      </w:r>
      <w:r>
        <w:t>Inmaculada</w:t>
      </w:r>
      <w:r>
        <w:rPr>
          <w:spacing w:val="-14"/>
        </w:rPr>
        <w:t xml:space="preserve"> </w:t>
      </w:r>
      <w:r>
        <w:t>Puebla,</w:t>
      </w:r>
      <w:r>
        <w:rPr>
          <w:spacing w:val="-14"/>
        </w:rPr>
        <w:t xml:space="preserve"> </w:t>
      </w:r>
      <w:r>
        <w:t>D.</w:t>
      </w:r>
      <w:r>
        <w:rPr>
          <w:spacing w:val="-19"/>
        </w:rPr>
        <w:t xml:space="preserve"> </w:t>
      </w:r>
      <w:r>
        <w:t>José</w:t>
      </w:r>
      <w:r>
        <w:rPr>
          <w:spacing w:val="-14"/>
        </w:rPr>
        <w:t xml:space="preserve"> </w:t>
      </w:r>
      <w:r>
        <w:t>Luis</w:t>
      </w:r>
      <w:r>
        <w:rPr>
          <w:spacing w:val="-14"/>
        </w:rPr>
        <w:t xml:space="preserve"> </w:t>
      </w:r>
      <w:r>
        <w:t>Gómez</w:t>
      </w:r>
      <w:r>
        <w:rPr>
          <w:spacing w:val="-16"/>
        </w:rPr>
        <w:t xml:space="preserve"> </w:t>
      </w:r>
      <w:r>
        <w:t xml:space="preserve">Lega, Dr. D. </w:t>
      </w:r>
      <w:proofErr w:type="spellStart"/>
      <w:r>
        <w:t>Jose</w:t>
      </w:r>
      <w:proofErr w:type="spellEnd"/>
      <w:r>
        <w:t xml:space="preserve"> María Peláez, Dr. D. Ignacio</w:t>
      </w:r>
      <w:r>
        <w:rPr>
          <w:spacing w:val="-10"/>
        </w:rPr>
        <w:t xml:space="preserve"> </w:t>
      </w:r>
      <w:proofErr w:type="spellStart"/>
      <w:r>
        <w:t>Temiño</w:t>
      </w:r>
      <w:proofErr w:type="spellEnd"/>
    </w:p>
    <w:p w14:paraId="08126EE3" w14:textId="77777777" w:rsidR="008032C3" w:rsidRDefault="00706282">
      <w:pPr>
        <w:pStyle w:val="Textoindependiente"/>
        <w:spacing w:before="196"/>
        <w:ind w:left="102"/>
        <w:jc w:val="both"/>
      </w:pPr>
      <w:r>
        <w:rPr>
          <w:sz w:val="24"/>
          <w:u w:val="single"/>
        </w:rPr>
        <w:t>FECHA</w:t>
      </w:r>
      <w:r>
        <w:rPr>
          <w:sz w:val="24"/>
        </w:rPr>
        <w:t xml:space="preserve"> </w:t>
      </w:r>
      <w:r>
        <w:t>(duración): 1 mes y medio</w:t>
      </w:r>
    </w:p>
    <w:p w14:paraId="4634A639" w14:textId="77777777" w:rsidR="008032C3" w:rsidRDefault="008032C3">
      <w:pPr>
        <w:pStyle w:val="Textoindependiente"/>
        <w:spacing w:before="3"/>
        <w:rPr>
          <w:sz w:val="13"/>
        </w:rPr>
      </w:pPr>
    </w:p>
    <w:p w14:paraId="6CD9B58A" w14:textId="77777777" w:rsidR="008032C3" w:rsidRDefault="00706282">
      <w:pPr>
        <w:pStyle w:val="Textoindependiente"/>
        <w:spacing w:before="92" w:line="465" w:lineRule="auto"/>
        <w:ind w:left="102" w:right="1307"/>
      </w:pPr>
      <w:r>
        <w:t>1 Febrero – 16 Febrero 2020 para la fase de entrenamiento (preliminar)… 10 horas 28 Febrero – 29 Marzo para la fase de concurso ... 50 horas</w:t>
      </w:r>
    </w:p>
    <w:p w14:paraId="7716715B" w14:textId="77777777" w:rsidR="008032C3" w:rsidRDefault="00706282">
      <w:pPr>
        <w:pStyle w:val="Textoindependiente"/>
        <w:spacing w:line="250" w:lineRule="exact"/>
        <w:ind w:left="102"/>
      </w:pPr>
      <w:r>
        <w:rPr>
          <w:u w:val="single"/>
        </w:rPr>
        <w:t>Nº HORAS:</w:t>
      </w:r>
    </w:p>
    <w:p w14:paraId="3307A493" w14:textId="77777777" w:rsidR="008032C3" w:rsidRDefault="00706282">
      <w:pPr>
        <w:pStyle w:val="Textoindependiente"/>
        <w:ind w:left="102" w:right="115"/>
        <w:jc w:val="both"/>
      </w:pPr>
      <w:r>
        <w:t>En la fase de concurso, el mínimo estimado serán 50 horas donde, al menos, el 70% serán presenciales en el aula informática del Centro de Simulación Empresarial de la UFV y el resto constará de reuniones, entrevistas y elaboración y presentación de trabajos (Febrero - Marzo 2019). De ellas, las primeras 7 horas corresponden a la fase preliminar para la elección de los candidatos a participar en el concurso.</w:t>
      </w:r>
    </w:p>
    <w:p w14:paraId="47416043" w14:textId="77777777" w:rsidR="008032C3" w:rsidRDefault="008032C3">
      <w:pPr>
        <w:pStyle w:val="Textoindependiente"/>
        <w:rPr>
          <w:sz w:val="24"/>
        </w:rPr>
      </w:pPr>
    </w:p>
    <w:p w14:paraId="3216C168" w14:textId="77777777" w:rsidR="008032C3" w:rsidRDefault="008032C3">
      <w:pPr>
        <w:pStyle w:val="Textoindependiente"/>
        <w:spacing w:before="9"/>
        <w:rPr>
          <w:sz w:val="18"/>
        </w:rPr>
      </w:pPr>
    </w:p>
    <w:p w14:paraId="2E068F2B" w14:textId="77777777" w:rsidR="008032C3" w:rsidRDefault="00706282">
      <w:pPr>
        <w:pStyle w:val="Ttulo3"/>
        <w:ind w:firstLine="0"/>
        <w:rPr>
          <w:sz w:val="22"/>
        </w:rPr>
      </w:pPr>
      <w:r>
        <w:rPr>
          <w:u w:val="single"/>
        </w:rPr>
        <w:t>REQUISITOS PARA EL RECONOCIMIENTO DE CRÉDITOS</w:t>
      </w:r>
      <w:r>
        <w:rPr>
          <w:sz w:val="22"/>
          <w:u w:val="single"/>
        </w:rPr>
        <w:t>:</w:t>
      </w:r>
    </w:p>
    <w:p w14:paraId="4CAF3D09" w14:textId="77777777" w:rsidR="008032C3" w:rsidRDefault="008032C3">
      <w:pPr>
        <w:pStyle w:val="Textoindependiente"/>
        <w:spacing w:before="3"/>
        <w:rPr>
          <w:sz w:val="13"/>
        </w:rPr>
      </w:pPr>
    </w:p>
    <w:p w14:paraId="79C568FE" w14:textId="77777777" w:rsidR="008032C3" w:rsidRDefault="00706282">
      <w:pPr>
        <w:pStyle w:val="Textoindependiente"/>
        <w:spacing w:before="92" w:line="276" w:lineRule="auto"/>
        <w:ind w:left="102"/>
      </w:pPr>
      <w:r>
        <w:t>Uso</w:t>
      </w:r>
      <w:r>
        <w:rPr>
          <w:spacing w:val="-14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simuladores</w:t>
      </w:r>
      <w:r>
        <w:rPr>
          <w:spacing w:val="-16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varios</w:t>
      </w:r>
      <w:r>
        <w:rPr>
          <w:spacing w:val="-14"/>
        </w:rPr>
        <w:t xml:space="preserve"> </w:t>
      </w:r>
      <w:r>
        <w:t>sectores</w:t>
      </w:r>
      <w:r>
        <w:rPr>
          <w:spacing w:val="-13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negocio,</w:t>
      </w:r>
      <w:r>
        <w:rPr>
          <w:spacing w:val="-16"/>
        </w:rPr>
        <w:t xml:space="preserve"> </w:t>
      </w:r>
      <w:r>
        <w:t>entre</w:t>
      </w:r>
      <w:r>
        <w:rPr>
          <w:spacing w:val="-19"/>
        </w:rPr>
        <w:t xml:space="preserve"> </w:t>
      </w:r>
      <w:r>
        <w:t>ellos,</w:t>
      </w:r>
      <w:r>
        <w:rPr>
          <w:spacing w:val="-15"/>
        </w:rPr>
        <w:t xml:space="preserve"> </w:t>
      </w:r>
      <w:r>
        <w:t>hostelería</w:t>
      </w:r>
      <w:r>
        <w:rPr>
          <w:spacing w:val="-16"/>
        </w:rPr>
        <w:t xml:space="preserve"> </w:t>
      </w:r>
      <w:r>
        <w:t>y</w:t>
      </w:r>
      <w:r>
        <w:rPr>
          <w:spacing w:val="-16"/>
        </w:rPr>
        <w:t xml:space="preserve"> </w:t>
      </w:r>
      <w:r>
        <w:t>marketing,</w:t>
      </w:r>
      <w:r>
        <w:rPr>
          <w:spacing w:val="-14"/>
        </w:rPr>
        <w:t xml:space="preserve"> </w:t>
      </w:r>
      <w:r>
        <w:t>participando activamente en la</w:t>
      </w:r>
      <w:r>
        <w:rPr>
          <w:spacing w:val="-1"/>
        </w:rPr>
        <w:t xml:space="preserve"> </w:t>
      </w:r>
      <w:r>
        <w:t>competición.</w:t>
      </w:r>
    </w:p>
    <w:p w14:paraId="2559D99A" w14:textId="77777777" w:rsidR="008032C3" w:rsidRDefault="00706282">
      <w:pPr>
        <w:pStyle w:val="Ttulo3"/>
        <w:numPr>
          <w:ilvl w:val="0"/>
          <w:numId w:val="1"/>
        </w:numPr>
        <w:tabs>
          <w:tab w:val="left" w:pos="822"/>
        </w:tabs>
        <w:spacing w:before="196"/>
        <w:ind w:hanging="361"/>
        <w:jc w:val="both"/>
      </w:pPr>
      <w:r>
        <w:t>Preinscripción online en nuestra plataforma</w:t>
      </w:r>
      <w:r>
        <w:rPr>
          <w:color w:val="0000FF"/>
          <w:spacing w:val="58"/>
        </w:rPr>
        <w:t xml:space="preserve"> </w:t>
      </w:r>
      <w:hyperlink r:id="rId6">
        <w:r>
          <w:rPr>
            <w:color w:val="0000FF"/>
            <w:u w:val="single" w:color="0000FF"/>
          </w:rPr>
          <w:t>www.ufvbusinessu.es</w:t>
        </w:r>
      </w:hyperlink>
      <w:r>
        <w:rPr>
          <w:color w:val="0000FF"/>
          <w:u w:val="single" w:color="0000FF"/>
        </w:rPr>
        <w:t>/afc</w:t>
      </w:r>
    </w:p>
    <w:p w14:paraId="02FDB035" w14:textId="77777777" w:rsidR="008032C3" w:rsidRDefault="00706282">
      <w:pPr>
        <w:pStyle w:val="Prrafodelista"/>
        <w:numPr>
          <w:ilvl w:val="0"/>
          <w:numId w:val="1"/>
        </w:numPr>
        <w:tabs>
          <w:tab w:val="left" w:pos="822"/>
        </w:tabs>
        <w:spacing w:before="139" w:line="360" w:lineRule="auto"/>
        <w:ind w:left="821" w:right="117"/>
        <w:jc w:val="both"/>
        <w:rPr>
          <w:sz w:val="24"/>
        </w:rPr>
      </w:pPr>
      <w:proofErr w:type="gramStart"/>
      <w:r>
        <w:rPr>
          <w:sz w:val="24"/>
        </w:rPr>
        <w:t>Participación activa</w:t>
      </w:r>
      <w:proofErr w:type="gramEnd"/>
      <w:r>
        <w:rPr>
          <w:sz w:val="24"/>
        </w:rPr>
        <w:t xml:space="preserve"> en todas las actividades de acuerdo al calendario, donde se llevará riguroso control de</w:t>
      </w:r>
      <w:r>
        <w:rPr>
          <w:spacing w:val="-3"/>
          <w:sz w:val="24"/>
        </w:rPr>
        <w:t xml:space="preserve"> </w:t>
      </w:r>
      <w:r>
        <w:rPr>
          <w:sz w:val="24"/>
        </w:rPr>
        <w:t>asistencia.</w:t>
      </w:r>
    </w:p>
    <w:p w14:paraId="595D8AC3" w14:textId="77777777" w:rsidR="008032C3" w:rsidRDefault="00706282">
      <w:pPr>
        <w:pStyle w:val="Prrafodelista"/>
        <w:numPr>
          <w:ilvl w:val="0"/>
          <w:numId w:val="1"/>
        </w:numPr>
        <w:tabs>
          <w:tab w:val="left" w:pos="822"/>
        </w:tabs>
        <w:spacing w:before="1" w:line="360" w:lineRule="auto"/>
        <w:ind w:left="821" w:right="120"/>
        <w:jc w:val="both"/>
        <w:rPr>
          <w:sz w:val="24"/>
        </w:rPr>
      </w:pPr>
      <w:r>
        <w:rPr>
          <w:sz w:val="24"/>
        </w:rPr>
        <w:t>Justificante de participación en el concurso a través de la información del simulador y obtención de</w:t>
      </w:r>
      <w:r>
        <w:rPr>
          <w:spacing w:val="-4"/>
          <w:sz w:val="24"/>
        </w:rPr>
        <w:t xml:space="preserve"> </w:t>
      </w:r>
      <w:r>
        <w:rPr>
          <w:sz w:val="24"/>
        </w:rPr>
        <w:t>resultados.</w:t>
      </w:r>
    </w:p>
    <w:p w14:paraId="74A14CCE" w14:textId="77777777" w:rsidR="008032C3" w:rsidRDefault="00706282">
      <w:pPr>
        <w:pStyle w:val="Prrafodelista"/>
        <w:numPr>
          <w:ilvl w:val="0"/>
          <w:numId w:val="1"/>
        </w:numPr>
        <w:tabs>
          <w:tab w:val="left" w:pos="822"/>
        </w:tabs>
        <w:spacing w:line="360" w:lineRule="auto"/>
        <w:ind w:left="821" w:right="116"/>
        <w:jc w:val="both"/>
        <w:rPr>
          <w:sz w:val="24"/>
        </w:rPr>
      </w:pPr>
      <w:r>
        <w:rPr>
          <w:sz w:val="24"/>
        </w:rPr>
        <w:t>Seguimiento por parte de la profesora de la UFV, Dra. Inmaculada Puebla del proceso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13"/>
          <w:sz w:val="24"/>
        </w:rPr>
        <w:t xml:space="preserve"> </w:t>
      </w:r>
      <w:r>
        <w:rPr>
          <w:sz w:val="24"/>
        </w:rPr>
        <w:t>participación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los</w:t>
      </w:r>
      <w:r>
        <w:rPr>
          <w:spacing w:val="-6"/>
          <w:sz w:val="24"/>
        </w:rPr>
        <w:t xml:space="preserve"> </w:t>
      </w:r>
      <w:r>
        <w:rPr>
          <w:sz w:val="24"/>
        </w:rPr>
        <w:t>alumnos</w:t>
      </w:r>
      <w:r>
        <w:rPr>
          <w:spacing w:val="-6"/>
          <w:sz w:val="24"/>
        </w:rPr>
        <w:t xml:space="preserve"> </w:t>
      </w:r>
      <w:r>
        <w:rPr>
          <w:sz w:val="24"/>
        </w:rPr>
        <w:t>(profesores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13"/>
          <w:sz w:val="24"/>
        </w:rPr>
        <w:t xml:space="preserve"> </w:t>
      </w:r>
      <w:r>
        <w:rPr>
          <w:sz w:val="24"/>
        </w:rPr>
        <w:t>mentores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universidades</w:t>
      </w:r>
      <w:r>
        <w:rPr>
          <w:spacing w:val="-4"/>
          <w:sz w:val="24"/>
        </w:rPr>
        <w:t xml:space="preserve"> </w:t>
      </w:r>
      <w:r>
        <w:rPr>
          <w:sz w:val="24"/>
        </w:rPr>
        <w:t>y profesionales de</w:t>
      </w:r>
      <w:r>
        <w:rPr>
          <w:spacing w:val="-2"/>
          <w:sz w:val="24"/>
        </w:rPr>
        <w:t xml:space="preserve"> </w:t>
      </w:r>
      <w:r>
        <w:rPr>
          <w:sz w:val="24"/>
        </w:rPr>
        <w:t>empresas).</w:t>
      </w:r>
    </w:p>
    <w:p w14:paraId="6B0C763E" w14:textId="77777777" w:rsidR="008032C3" w:rsidRDefault="00706282">
      <w:pPr>
        <w:pStyle w:val="Prrafodelista"/>
        <w:numPr>
          <w:ilvl w:val="0"/>
          <w:numId w:val="1"/>
        </w:numPr>
        <w:tabs>
          <w:tab w:val="left" w:pos="822"/>
        </w:tabs>
        <w:spacing w:line="275" w:lineRule="exact"/>
        <w:ind w:hanging="361"/>
        <w:jc w:val="both"/>
        <w:rPr>
          <w:sz w:val="24"/>
        </w:rPr>
      </w:pPr>
      <w:r>
        <w:rPr>
          <w:sz w:val="24"/>
        </w:rPr>
        <w:t xml:space="preserve">Breve resumen de la actividad realizada </w:t>
      </w:r>
      <w:proofErr w:type="gramStart"/>
      <w:r>
        <w:rPr>
          <w:sz w:val="24"/>
        </w:rPr>
        <w:t>en relación al</w:t>
      </w:r>
      <w:proofErr w:type="gramEnd"/>
      <w:r>
        <w:rPr>
          <w:sz w:val="24"/>
        </w:rPr>
        <w:t xml:space="preserve"> simulador</w:t>
      </w:r>
      <w:r>
        <w:rPr>
          <w:spacing w:val="-6"/>
          <w:sz w:val="24"/>
        </w:rPr>
        <w:t xml:space="preserve"> </w:t>
      </w:r>
      <w:r>
        <w:rPr>
          <w:sz w:val="24"/>
        </w:rPr>
        <w:t>elegido</w:t>
      </w:r>
    </w:p>
    <w:sectPr w:rsidR="008032C3">
      <w:pgSz w:w="11910" w:h="16840"/>
      <w:pgMar w:top="132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BD4269"/>
    <w:multiLevelType w:val="hybridMultilevel"/>
    <w:tmpl w:val="CF08DF26"/>
    <w:lvl w:ilvl="0" w:tplc="5F2477E2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s-ES" w:eastAsia="es-ES" w:bidi="es-ES"/>
      </w:rPr>
    </w:lvl>
    <w:lvl w:ilvl="1" w:tplc="87BA90E8">
      <w:numFmt w:val="bullet"/>
      <w:lvlText w:val="•"/>
      <w:lvlJc w:val="left"/>
      <w:pPr>
        <w:ind w:left="1610" w:hanging="360"/>
      </w:pPr>
      <w:rPr>
        <w:rFonts w:hint="default"/>
        <w:lang w:val="es-ES" w:eastAsia="es-ES" w:bidi="es-ES"/>
      </w:rPr>
    </w:lvl>
    <w:lvl w:ilvl="2" w:tplc="A19A00BE">
      <w:numFmt w:val="bullet"/>
      <w:lvlText w:val="•"/>
      <w:lvlJc w:val="left"/>
      <w:pPr>
        <w:ind w:left="2401" w:hanging="360"/>
      </w:pPr>
      <w:rPr>
        <w:rFonts w:hint="default"/>
        <w:lang w:val="es-ES" w:eastAsia="es-ES" w:bidi="es-ES"/>
      </w:rPr>
    </w:lvl>
    <w:lvl w:ilvl="3" w:tplc="E326CF72">
      <w:numFmt w:val="bullet"/>
      <w:lvlText w:val="•"/>
      <w:lvlJc w:val="left"/>
      <w:pPr>
        <w:ind w:left="3191" w:hanging="360"/>
      </w:pPr>
      <w:rPr>
        <w:rFonts w:hint="default"/>
        <w:lang w:val="es-ES" w:eastAsia="es-ES" w:bidi="es-ES"/>
      </w:rPr>
    </w:lvl>
    <w:lvl w:ilvl="4" w:tplc="08DC56D2">
      <w:numFmt w:val="bullet"/>
      <w:lvlText w:val="•"/>
      <w:lvlJc w:val="left"/>
      <w:pPr>
        <w:ind w:left="3982" w:hanging="360"/>
      </w:pPr>
      <w:rPr>
        <w:rFonts w:hint="default"/>
        <w:lang w:val="es-ES" w:eastAsia="es-ES" w:bidi="es-ES"/>
      </w:rPr>
    </w:lvl>
    <w:lvl w:ilvl="5" w:tplc="3794A33C">
      <w:numFmt w:val="bullet"/>
      <w:lvlText w:val="•"/>
      <w:lvlJc w:val="left"/>
      <w:pPr>
        <w:ind w:left="4773" w:hanging="360"/>
      </w:pPr>
      <w:rPr>
        <w:rFonts w:hint="default"/>
        <w:lang w:val="es-ES" w:eastAsia="es-ES" w:bidi="es-ES"/>
      </w:rPr>
    </w:lvl>
    <w:lvl w:ilvl="6" w:tplc="E5523AE4">
      <w:numFmt w:val="bullet"/>
      <w:lvlText w:val="•"/>
      <w:lvlJc w:val="left"/>
      <w:pPr>
        <w:ind w:left="5563" w:hanging="360"/>
      </w:pPr>
      <w:rPr>
        <w:rFonts w:hint="default"/>
        <w:lang w:val="es-ES" w:eastAsia="es-ES" w:bidi="es-ES"/>
      </w:rPr>
    </w:lvl>
    <w:lvl w:ilvl="7" w:tplc="928691D4">
      <w:numFmt w:val="bullet"/>
      <w:lvlText w:val="•"/>
      <w:lvlJc w:val="left"/>
      <w:pPr>
        <w:ind w:left="6354" w:hanging="360"/>
      </w:pPr>
      <w:rPr>
        <w:rFonts w:hint="default"/>
        <w:lang w:val="es-ES" w:eastAsia="es-ES" w:bidi="es-ES"/>
      </w:rPr>
    </w:lvl>
    <w:lvl w:ilvl="8" w:tplc="0CF472AE">
      <w:numFmt w:val="bullet"/>
      <w:lvlText w:val="•"/>
      <w:lvlJc w:val="left"/>
      <w:pPr>
        <w:ind w:left="7145" w:hanging="360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32C3"/>
    <w:rsid w:val="00194E01"/>
    <w:rsid w:val="003C14FF"/>
    <w:rsid w:val="00453773"/>
    <w:rsid w:val="005C0BAC"/>
    <w:rsid w:val="006D320B"/>
    <w:rsid w:val="00706282"/>
    <w:rsid w:val="007237BE"/>
    <w:rsid w:val="008032C3"/>
    <w:rsid w:val="009D2224"/>
    <w:rsid w:val="00A45626"/>
    <w:rsid w:val="00C7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5F0AC"/>
  <w15:docId w15:val="{1400D505-2147-421E-BD0D-0A5873B1E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 w:eastAsia="es-ES" w:bidi="es-ES"/>
    </w:rPr>
  </w:style>
  <w:style w:type="paragraph" w:styleId="Ttulo1">
    <w:name w:val="heading 1"/>
    <w:basedOn w:val="Normal"/>
    <w:uiPriority w:val="9"/>
    <w:qFormat/>
    <w:pPr>
      <w:ind w:left="102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spacing w:before="77"/>
      <w:ind w:left="102"/>
      <w:outlineLvl w:val="1"/>
    </w:pPr>
    <w:rPr>
      <w:b/>
      <w:bCs/>
      <w:sz w:val="24"/>
      <w:szCs w:val="24"/>
      <w:u w:val="single" w:color="000000"/>
    </w:rPr>
  </w:style>
  <w:style w:type="paragraph" w:styleId="Ttulo3">
    <w:name w:val="heading 3"/>
    <w:basedOn w:val="Normal"/>
    <w:uiPriority w:val="9"/>
    <w:unhideWhenUsed/>
    <w:qFormat/>
    <w:pPr>
      <w:ind w:left="102" w:hanging="360"/>
      <w:jc w:val="both"/>
      <w:outlineLvl w:val="2"/>
    </w:pPr>
    <w:rPr>
      <w:sz w:val="24"/>
      <w:szCs w:val="24"/>
    </w:rPr>
  </w:style>
  <w:style w:type="paragraph" w:styleId="Ttulo4">
    <w:name w:val="heading 4"/>
    <w:basedOn w:val="Normal"/>
    <w:uiPriority w:val="9"/>
    <w:unhideWhenUsed/>
    <w:qFormat/>
    <w:pPr>
      <w:ind w:left="810"/>
      <w:outlineLvl w:val="3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821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fvbusinessu.es/" TargetMode="External"/><Relationship Id="rId5" Type="http://schemas.openxmlformats.org/officeDocument/2006/relationships/hyperlink" Target="http://www.ufvbusinessu.es/3concurs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847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Pablo Serra</dc:creator>
  <cp:lastModifiedBy>Carlos Abia Merino</cp:lastModifiedBy>
  <cp:revision>10</cp:revision>
  <dcterms:created xsi:type="dcterms:W3CDTF">2020-02-24T13:11:00Z</dcterms:created>
  <dcterms:modified xsi:type="dcterms:W3CDTF">2020-02-24T13:37:00Z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2020-01-20T00:00:00Z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2020-02-18T00:00:00Z</vt:filetime>
  </property>
</Properties>
</file>